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1003" w:tblpY="1"/>
        <w:tblOverlap w:val="never"/>
        <w:tblW w:w="15735" w:type="dxa"/>
        <w:tblInd w:w="0" w:type="dxa"/>
        <w:tblLayout w:type="fixed"/>
        <w:tblCellMar>
          <w:top w:w="30" w:type="dxa"/>
          <w:left w:w="107" w:type="dxa"/>
          <w:right w:w="84" w:type="dxa"/>
        </w:tblCellMar>
        <w:tblLook w:val="04A0" w:firstRow="1" w:lastRow="0" w:firstColumn="1" w:lastColumn="0" w:noHBand="0" w:noVBand="1"/>
      </w:tblPr>
      <w:tblGrid>
        <w:gridCol w:w="1838"/>
        <w:gridCol w:w="2779"/>
        <w:gridCol w:w="2779"/>
        <w:gridCol w:w="2780"/>
        <w:gridCol w:w="2779"/>
        <w:gridCol w:w="2780"/>
      </w:tblGrid>
      <w:tr w:rsidR="001702D8" w:rsidRPr="00B337DB" w14:paraId="38CD4B76" w14:textId="77777777" w:rsidTr="004F1374">
        <w:trPr>
          <w:trHeight w:val="52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0DBB7" w14:textId="77777777" w:rsidR="001702D8" w:rsidRPr="00C53CD6" w:rsidRDefault="001702D8" w:rsidP="009B7E54">
            <w:pPr>
              <w:ind w:right="3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Skills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E50E" w14:textId="77777777" w:rsidR="001702D8" w:rsidRDefault="001702D8" w:rsidP="001702D8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3D352161" w14:textId="0DD436C8" w:rsidR="001702D8" w:rsidRPr="00C53CD6" w:rsidRDefault="001702D8" w:rsidP="001702D8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Pre-</w:t>
            </w:r>
            <w:r w:rsidR="004F1374">
              <w:rPr>
                <w:rFonts w:ascii="Arial" w:hAnsi="Arial" w:cs="Arial"/>
                <w:b/>
                <w:color w:val="auto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chool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E512B" w14:textId="77777777" w:rsidR="001702D8" w:rsidRPr="00C53CD6" w:rsidRDefault="001702D8" w:rsidP="009B7E54">
            <w:pPr>
              <w:ind w:left="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  <w:p w14:paraId="698CAAAC" w14:textId="77777777" w:rsidR="001702D8" w:rsidRPr="00C53CD6" w:rsidRDefault="001702D8" w:rsidP="009B7E54">
            <w:pPr>
              <w:ind w:right="27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R </w:t>
            </w:r>
          </w:p>
          <w:p w14:paraId="547C7056" w14:textId="77777777" w:rsidR="001702D8" w:rsidRPr="00C53CD6" w:rsidRDefault="001702D8" w:rsidP="009B7E54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E63A4" w14:textId="77777777" w:rsidR="001702D8" w:rsidRPr="00C53CD6" w:rsidRDefault="001702D8" w:rsidP="009B7E54">
            <w:pPr>
              <w:ind w:right="2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1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16099" w14:textId="77777777" w:rsidR="001702D8" w:rsidRPr="00C53CD6" w:rsidRDefault="001702D8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2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39525" w14:textId="77777777" w:rsidR="001702D8" w:rsidRPr="00245D0C" w:rsidRDefault="001702D8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45D0C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3 </w:t>
            </w:r>
          </w:p>
        </w:tc>
      </w:tr>
      <w:tr w:rsidR="001702D8" w:rsidRPr="00B337DB" w14:paraId="107587F8" w14:textId="77777777" w:rsidTr="004F1374">
        <w:trPr>
          <w:trHeight w:val="419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D4CF5A" w14:textId="77777777" w:rsidR="001702D8" w:rsidRPr="003C0F93" w:rsidRDefault="001702D8" w:rsidP="009B7E54">
            <w:pPr>
              <w:ind w:left="4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20"/>
              </w:rPr>
              <w:t xml:space="preserve">Comprehension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237AB3" w14:textId="77777777" w:rsidR="001702D8" w:rsidRPr="007D596B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 w:rsidRPr="007D596B">
              <w:rPr>
                <w:rFonts w:ascii="Arial" w:hAnsi="Arial" w:cs="Arial"/>
                <w:sz w:val="20"/>
                <w:szCs w:val="20"/>
              </w:rPr>
              <w:t>Enjoy songs and rhymes, tuning in and paying attention.</w:t>
            </w:r>
          </w:p>
          <w:p w14:paraId="7526F80C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06C816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 in with songs and rhymes, copying sounds.</w:t>
            </w:r>
          </w:p>
          <w:p w14:paraId="6636EB33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EA036E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Say some of the words in songs and rhymes.</w:t>
            </w:r>
          </w:p>
          <w:p w14:paraId="23926F20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BDE223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songs and say rhymes independently for example singing whilst playing.</w:t>
            </w:r>
          </w:p>
          <w:p w14:paraId="66992570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3E39E4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Enjoy sharing books with an adult.</w:t>
            </w:r>
          </w:p>
          <w:p w14:paraId="1A3FB181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8954E4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 attention and respond to the pictures and the words.</w:t>
            </w:r>
          </w:p>
          <w:p w14:paraId="678A7D0D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EC4DD7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favourite books and seek them out, to share with an adult, another child or look at alone.</w:t>
            </w:r>
          </w:p>
          <w:p w14:paraId="7272FD14" w14:textId="77777777" w:rsidR="001702D8" w:rsidRDefault="001702D8" w:rsidP="001702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63EF83" w14:textId="77777777" w:rsidR="001702D8" w:rsidRDefault="001702D8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Repeat words and phrases from familiar stories.</w:t>
            </w:r>
          </w:p>
          <w:p w14:paraId="54E8492F" w14:textId="77777777" w:rsidR="001702D8" w:rsidRDefault="001702D8" w:rsidP="001702D8">
            <w:pPr>
              <w:rPr>
                <w:rFonts w:ascii="Arial" w:hAnsi="Arial" w:cs="Arial"/>
                <w:sz w:val="20"/>
              </w:rPr>
            </w:pPr>
          </w:p>
          <w:p w14:paraId="6E4C6CAF" w14:textId="77777777" w:rsidR="001702D8" w:rsidRDefault="001702D8" w:rsidP="001702D8">
            <w:pPr>
              <w:rPr>
                <w:rFonts w:ascii="Arial" w:hAnsi="Arial" w:cs="Arial"/>
                <w:sz w:val="20"/>
              </w:rPr>
            </w:pPr>
          </w:p>
          <w:p w14:paraId="04F262E6" w14:textId="77777777" w:rsidR="001702D8" w:rsidRDefault="001702D8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Develop play around favourite stories using prompts</w:t>
            </w:r>
          </w:p>
          <w:p w14:paraId="61C8C5A1" w14:textId="77777777" w:rsidR="001702D8" w:rsidRPr="002A4BB7" w:rsidRDefault="001702D8" w:rsidP="001702D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52948A" w14:textId="77777777" w:rsidR="001702D8" w:rsidRDefault="001702D8" w:rsidP="00FE1F6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Ask questions about the book. Make comments and share their own ideas.</w:t>
            </w:r>
          </w:p>
          <w:p w14:paraId="71197747" w14:textId="77777777" w:rsidR="001702D8" w:rsidRDefault="001702D8" w:rsidP="00B82F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01D673" w14:textId="77777777" w:rsidR="001702D8" w:rsidRDefault="001702D8" w:rsidP="00B82F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Engage in extended conversations about stories learning new vocabulary</w:t>
            </w:r>
          </w:p>
          <w:p w14:paraId="568CFD20" w14:textId="77777777" w:rsidR="001702D8" w:rsidRDefault="001702D8" w:rsidP="00B82F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D79E7F" w14:textId="77777777" w:rsidR="001702D8" w:rsidRPr="00B82FE6" w:rsidRDefault="001702D8" w:rsidP="00B82F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56F4F41" w14:textId="22B3B208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Will develop pleasure in reading, motivation to read, vocabulary and understanding by:</w:t>
            </w:r>
          </w:p>
          <w:p w14:paraId="0A40509A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listening to and discussing a wide range of poems, stories and non-fiction at a level beyond that at which they can read independently</w:t>
            </w:r>
          </w:p>
          <w:p w14:paraId="6060CB35" w14:textId="568FD846" w:rsidR="00245D0C" w:rsidRPr="00245D0C" w:rsidRDefault="007D596B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To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link what they read or hear to their own experiences</w:t>
            </w:r>
          </w:p>
          <w:p w14:paraId="7C6090FC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becoming very familiar with key stories, fairy stories and traditional tales, retelling them and considering their particular characteristics</w:t>
            </w:r>
          </w:p>
          <w:p w14:paraId="1FA7007F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recognising and joining in with predictable phrases</w:t>
            </w:r>
          </w:p>
          <w:p w14:paraId="64CABFCE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learning to appreciate rhymes and poems, and to recite some by heart</w:t>
            </w:r>
          </w:p>
          <w:p w14:paraId="512D4077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discussing word meanings, linking new meanings to those already known</w:t>
            </w:r>
          </w:p>
          <w:p w14:paraId="500EEE05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understand both the books they can already read accurately and fluently and those they listen to by:</w:t>
            </w:r>
          </w:p>
          <w:p w14:paraId="67CE1905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drawing on what they already know or on background information and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>vocabulary provided by the teacher</w:t>
            </w:r>
          </w:p>
          <w:p w14:paraId="68A2C189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checking that the text makes sense to them as they read, and correcting inaccurate reading</w:t>
            </w:r>
          </w:p>
          <w:p w14:paraId="46E7941D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discussing the significance of the title and events</w:t>
            </w:r>
          </w:p>
          <w:p w14:paraId="3D29F33A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making inferences on the basis of what is being said and done</w:t>
            </w:r>
          </w:p>
          <w:p w14:paraId="0D64D7FB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predicting what might happen on the basis of what has been read so far</w:t>
            </w:r>
          </w:p>
          <w:p w14:paraId="70BE7ED7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participate in discussion about what is read to them, taking turns and listening to what others say</w:t>
            </w:r>
          </w:p>
          <w:p w14:paraId="5714E2F5" w14:textId="7777777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explain clearly their understanding of what is read to them</w:t>
            </w:r>
          </w:p>
          <w:p w14:paraId="5FE8613A" w14:textId="77777777" w:rsidR="001702D8" w:rsidRPr="00245D0C" w:rsidRDefault="001702D8" w:rsidP="00226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982CAE" w14:textId="310587B3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lastRenderedPageBreak/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develop pleasure in reading, motivation to read, vocabulary and understanding by:</w:t>
            </w:r>
          </w:p>
          <w:p w14:paraId="0AF6C2B1" w14:textId="79F3B7EA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liste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n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to, discuss and express views about a wide range of contemporary and classic poetry, stories and non-fiction at a level beyond that at which they can read independently</w:t>
            </w:r>
          </w:p>
          <w:p w14:paraId="3797AB9C" w14:textId="6695633C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discuss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the sequence of events in books and how items of information are related</w:t>
            </w:r>
          </w:p>
          <w:p w14:paraId="509F5910" w14:textId="6C648028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becom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increasingly familiar with and retelling a wider range of stories, fairy stories and traditional tales</w:t>
            </w:r>
          </w:p>
          <w:p w14:paraId="0C28890B" w14:textId="204A239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be introduced to non-fiction books that are structured in different ways</w:t>
            </w:r>
          </w:p>
          <w:p w14:paraId="0A1E1064" w14:textId="6CBFEF3B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recognis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simple recurring literary language in stories and poetry</w:t>
            </w:r>
          </w:p>
          <w:p w14:paraId="3E6771F1" w14:textId="729BAECA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discuss and clarify the meanings of words, linking new meanings to known vocabulary</w:t>
            </w:r>
          </w:p>
          <w:p w14:paraId="218B0B6F" w14:textId="5C51AFEB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discuss their favourite words and phrases</w:t>
            </w:r>
          </w:p>
          <w:p w14:paraId="6E4275D7" w14:textId="29455C80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lastRenderedPageBreak/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continu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to build up a repertoire of poems learnt by heart, appreciating these and reciting some, with appropriate intonation to make the meaning clear</w:t>
            </w:r>
          </w:p>
          <w:p w14:paraId="1DC3E4B1" w14:textId="78561A0F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draw on what they already know or on background information and vocabulary provided by the teacher</w:t>
            </w:r>
          </w:p>
          <w:p w14:paraId="7F2914E4" w14:textId="6DE8C9B8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check that the text makes sense to them as they read, and correcting inaccurate reading</w:t>
            </w:r>
          </w:p>
          <w:p w14:paraId="661370AD" w14:textId="0C563D41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mak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inferences on the basis of what is being said and done</w:t>
            </w:r>
          </w:p>
          <w:p w14:paraId="4D179B9F" w14:textId="2E7F1E40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predict what might happen on the basis of what has been read so far</w:t>
            </w:r>
          </w:p>
          <w:p w14:paraId="1DB9F51C" w14:textId="0E100DBB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participate in discussion about books, poems and other works that are read to them and those that they can read for themselves, taking turns and listening to what others say</w:t>
            </w:r>
          </w:p>
          <w:p w14:paraId="01FCFE8E" w14:textId="34186AD5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explain and discuss their understanding of books, poems and other material, both those that they listen to and those that they read for themselves</w:t>
            </w:r>
          </w:p>
          <w:p w14:paraId="70E6C7E8" w14:textId="77777777" w:rsidR="001702D8" w:rsidRPr="003C0F93" w:rsidRDefault="001702D8" w:rsidP="007B14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8773EF" w14:textId="7B8452FC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lastRenderedPageBreak/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develop positive attitudes to reading, and an understanding of what they read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.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:</w:t>
            </w:r>
          </w:p>
          <w:p w14:paraId="757785BE" w14:textId="31FF54B3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listen to and discuss a wide range of fiction, poetry, plays, non-fiction and reference books or textbooks</w:t>
            </w:r>
          </w:p>
          <w:p w14:paraId="0552B5C6" w14:textId="2BE06ADD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read books that are structured in different ways and reading for a range of purposes</w:t>
            </w:r>
          </w:p>
          <w:p w14:paraId="51142832" w14:textId="3E209E4E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us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dictionaries to check the meaning of words that they have read</w:t>
            </w:r>
          </w:p>
          <w:p w14:paraId="073450C9" w14:textId="7B7A075D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increas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e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their familiarity with a wide range of books, including fairy stories, myths and legends, and retelling some of these orally</w:t>
            </w:r>
          </w:p>
          <w:p w14:paraId="5CC1CB28" w14:textId="6EACB830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identify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themes and conventions in a wide range of books</w:t>
            </w:r>
          </w:p>
          <w:p w14:paraId="119BB2B9" w14:textId="76E29DAD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prepar</w:t>
            </w:r>
            <w:r w:rsidR="007D596B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e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poems and play scripts to read aloud and to perform, showing understanding through intonation, tone, volume and action</w:t>
            </w:r>
          </w:p>
          <w:p w14:paraId="1D2419FB" w14:textId="0353E97C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discuss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words and phrases that capture the reader’s interest and imagination</w:t>
            </w:r>
          </w:p>
          <w:p w14:paraId="0D05838F" w14:textId="39281598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lastRenderedPageBreak/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recognis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e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some different forms of poetry [for example, free verse, narrative poetry]</w:t>
            </w:r>
          </w:p>
          <w:p w14:paraId="2794C278" w14:textId="538C244E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understand what they read, in books they can read independently, by:</w:t>
            </w:r>
          </w:p>
          <w:p w14:paraId="10F52DF1" w14:textId="58AD50FE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check that the text makes sense to them, discussing their understanding, and explaining the meaning of words in context</w:t>
            </w:r>
          </w:p>
          <w:p w14:paraId="28F040CE" w14:textId="22035620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ask questions to improve their understanding of a text</w:t>
            </w:r>
          </w:p>
          <w:p w14:paraId="23F2F8E7" w14:textId="7B092422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draw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inferences such as inferring characters’ feelings, thoughts and motives from their actions, and justifying inferences with evidence</w:t>
            </w:r>
          </w:p>
          <w:p w14:paraId="3B437622" w14:textId="7C334CF4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predicting what might happen from details stated and implied</w:t>
            </w:r>
          </w:p>
          <w:p w14:paraId="2617C361" w14:textId="17A1BD0D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identify main ideas drawn from more than 1 paragraph and summarising these</w:t>
            </w:r>
          </w:p>
          <w:p w14:paraId="78AF2F96" w14:textId="682ED80B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identif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y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 how language, structure, and presentation contribute to meaning</w:t>
            </w:r>
          </w:p>
          <w:p w14:paraId="73C1750A" w14:textId="6A4157B1" w:rsidR="00245D0C" w:rsidRPr="00245D0C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>retrieve and record information from non-fiction</w:t>
            </w:r>
          </w:p>
          <w:p w14:paraId="60900751" w14:textId="183914EA" w:rsidR="001702D8" w:rsidRPr="007D596B" w:rsidRDefault="007D596B" w:rsidP="007D596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Will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t xml:space="preserve">participate in discussion about both books that are read to them and those they can read for themselves, </w:t>
            </w:r>
            <w:r w:rsidR="00245D0C" w:rsidRPr="00245D0C">
              <w:rPr>
                <w:rFonts w:ascii="Arial" w:eastAsia="Times New Roman" w:hAnsi="Arial" w:cs="Arial"/>
                <w:color w:val="0B0C0C"/>
                <w:sz w:val="20"/>
                <w:szCs w:val="20"/>
              </w:rPr>
              <w:lastRenderedPageBreak/>
              <w:t>taking turns and listening to what others say</w:t>
            </w:r>
          </w:p>
        </w:tc>
      </w:tr>
      <w:tr w:rsidR="001702D8" w:rsidRPr="00B337DB" w14:paraId="64FB3222" w14:textId="77777777" w:rsidTr="004F137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DEAE5" w14:textId="77777777" w:rsidR="001702D8" w:rsidRPr="00523A43" w:rsidRDefault="001702D8" w:rsidP="007B14BE">
            <w:pPr>
              <w:ind w:left="4"/>
              <w:rPr>
                <w:rFonts w:ascii="Arial" w:hAnsi="Arial" w:cs="Arial"/>
                <w:color w:val="auto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20"/>
              </w:rPr>
              <w:lastRenderedPageBreak/>
              <w:t xml:space="preserve">Word reading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16B4" w14:textId="1A4F70B9" w:rsidR="001702D8" w:rsidRDefault="001702D8" w:rsidP="001702D8">
            <w:pPr>
              <w:rPr>
                <w:rFonts w:ascii="Arial" w:hAnsi="Arial" w:cs="Arial"/>
                <w:sz w:val="20"/>
              </w:rPr>
            </w:pPr>
            <w:r w:rsidRPr="001702D8">
              <w:rPr>
                <w:rFonts w:ascii="Arial" w:hAnsi="Arial" w:cs="Arial"/>
                <w:sz w:val="20"/>
              </w:rPr>
              <w:t xml:space="preserve">Notice some print, such as the first letter of their name, </w:t>
            </w:r>
            <w:r w:rsidR="005C3F0B">
              <w:rPr>
                <w:rFonts w:ascii="Arial" w:hAnsi="Arial" w:cs="Arial"/>
                <w:sz w:val="20"/>
              </w:rPr>
              <w:t xml:space="preserve">a number </w:t>
            </w:r>
            <w:r w:rsidRPr="001702D8">
              <w:rPr>
                <w:rFonts w:ascii="Arial" w:hAnsi="Arial" w:cs="Arial"/>
                <w:sz w:val="20"/>
              </w:rPr>
              <w:t>or door number, or a familiar logo.</w:t>
            </w:r>
          </w:p>
          <w:p w14:paraId="6DC8C41D" w14:textId="77777777" w:rsidR="001702D8" w:rsidRDefault="001702D8" w:rsidP="001702D8">
            <w:pPr>
              <w:rPr>
                <w:rFonts w:ascii="Arial" w:hAnsi="Arial" w:cs="Arial"/>
                <w:sz w:val="20"/>
              </w:rPr>
            </w:pPr>
          </w:p>
          <w:p w14:paraId="4A188CBD" w14:textId="77777777" w:rsidR="001702D8" w:rsidRDefault="001702D8" w:rsidP="001702D8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DC0069" w14:textId="77777777" w:rsidR="001702D8" w:rsidRPr="003039CA" w:rsidRDefault="001702D8" w:rsidP="001702D8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87623" w14:textId="74A41FAD" w:rsidR="001702D8" w:rsidRDefault="001702D8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Develop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t xml:space="preserve">t their phonological awareness so they can spot and suggest rhymes; count or clap syllables in a word, recognise words with the same initial sound such as money and mother. </w:t>
            </w:r>
          </w:p>
          <w:p w14:paraId="40A90D2F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306B9034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Read individual letters by saying the sounds of them. </w:t>
            </w:r>
          </w:p>
          <w:p w14:paraId="2987E359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5D29999C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Blend sounds into words so they can read short words made up of known letter- sound correspondences. </w:t>
            </w:r>
          </w:p>
          <w:p w14:paraId="1FF6CC11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59FF6C36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Read some letter groups that each represent one sound and say the sounds for them (e.g. </w:t>
            </w:r>
            <w:proofErr w:type="spellStart"/>
            <w:r>
              <w:rPr>
                <w:rFonts w:ascii="Arial" w:hAnsi="Arial" w:cs="Arial"/>
                <w:sz w:val="20"/>
              </w:rPr>
              <w:t>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sh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ch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ee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igh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  <w:p w14:paraId="36E72AC2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5D6037D4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Read some common exception words matched to the school’s phonic programme.</w:t>
            </w:r>
          </w:p>
          <w:p w14:paraId="4F4ABAAC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00E83F97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Read simple phrases and sentences with know letter sound correspondences and, where necessary, a few exception words. </w:t>
            </w:r>
          </w:p>
          <w:p w14:paraId="68DC34EE" w14:textId="77777777" w:rsidR="00804434" w:rsidRDefault="00804434" w:rsidP="001702D8">
            <w:pPr>
              <w:rPr>
                <w:rFonts w:ascii="Arial" w:hAnsi="Arial" w:cs="Arial"/>
                <w:sz w:val="20"/>
              </w:rPr>
            </w:pPr>
          </w:p>
          <w:p w14:paraId="62E78DB0" w14:textId="77777777" w:rsidR="00804434" w:rsidRPr="001702D8" w:rsidRDefault="00804434" w:rsidP="001702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Re-read books to build up their confidence in word reading, their fluency and their understanding and enjoyment. </w:t>
            </w:r>
          </w:p>
          <w:p w14:paraId="68338E93" w14:textId="77777777" w:rsidR="001702D8" w:rsidRPr="007A5AB5" w:rsidRDefault="001702D8" w:rsidP="007A5A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6E17A" w14:textId="52268FEF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>Children will apply their phonic knowledge and skills as the route to decode words</w:t>
            </w:r>
          </w:p>
          <w:p w14:paraId="3C64BB45" w14:textId="7408BD14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respond speedily with the correct sound to graphemes (letters or groups of letters) for all 40+ phonemes, including, where applicable, alternative sounds for graphemes</w:t>
            </w:r>
          </w:p>
          <w:p w14:paraId="7F711783" w14:textId="6FA17C45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accurately by blending sounds in unfamiliar words containing GPCs that have been taught</w:t>
            </w:r>
          </w:p>
          <w:p w14:paraId="309FE770" w14:textId="4093AE28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will read common exception words, noting unusual correspondences between spelling and sound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>and where these occur in the word</w:t>
            </w:r>
          </w:p>
          <w:p w14:paraId="017E8E6E" w14:textId="51A455DF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words containing taught GPCs and –s, –es, –</w:t>
            </w:r>
            <w:proofErr w:type="spellStart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ing</w:t>
            </w:r>
            <w:proofErr w:type="spellEnd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, –ed, –</w:t>
            </w:r>
            <w:proofErr w:type="spellStart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er</w:t>
            </w:r>
            <w:proofErr w:type="spellEnd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 and –</w:t>
            </w:r>
            <w:proofErr w:type="spellStart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est</w:t>
            </w:r>
            <w:proofErr w:type="spellEnd"/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 endings</w:t>
            </w:r>
          </w:p>
          <w:p w14:paraId="6F2AC429" w14:textId="6089C2B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other words of more than one syllable that contain taught GPCs</w:t>
            </w:r>
          </w:p>
          <w:p w14:paraId="56B44D8F" w14:textId="5C4CBDAA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words with contractions [for example, I’m, I’ll, we’ll], and understand that the apostrophe represents the omitted letter(s)</w:t>
            </w:r>
          </w:p>
          <w:p w14:paraId="5E104548" w14:textId="77C7518B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books aloud, accurately, that are consistent with their developing phonic knowledge and that do not require them to use other strategies to work out words</w:t>
            </w:r>
          </w:p>
          <w:p w14:paraId="313ECF4C" w14:textId="0E0D686D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reread these books to build up their fluency and confidence in word reading</w:t>
            </w:r>
          </w:p>
          <w:p w14:paraId="1CF17DFD" w14:textId="77777777" w:rsidR="001702D8" w:rsidRPr="00245D0C" w:rsidRDefault="001702D8" w:rsidP="0022683E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CB0E2" w14:textId="43AF5647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continue to apply phonic knowledge and skills as the route to decode words until automatic decoding has become embedded and reading is fluent</w:t>
            </w:r>
          </w:p>
          <w:p w14:paraId="1D9AB248" w14:textId="09F285E9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accurately by blending the sounds in words that contain the graphemes taught so far, especially recognising alternative sounds for graphemes</w:t>
            </w:r>
          </w:p>
          <w:p w14:paraId="52B64873" w14:textId="16ECC591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accurately words of two or more syllables that contain the same graphemes as above</w:t>
            </w:r>
          </w:p>
          <w:p w14:paraId="36064AE1" w14:textId="4836E9DA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words containing common suffixes</w:t>
            </w:r>
          </w:p>
          <w:p w14:paraId="2A73712E" w14:textId="16E51D79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further common exception words, noting unusual correspondences between spelling and sound and where these occur in the word</w:t>
            </w:r>
          </w:p>
          <w:p w14:paraId="29C9CA94" w14:textId="18C8B2C3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will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most words quickly and accurately, without overt sounding and blending, when they have been frequently encountered</w:t>
            </w:r>
          </w:p>
          <w:p w14:paraId="3D6D5394" w14:textId="0647CC96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read aloud books closely matched to their improving phonic knowledge, sounding out unfamiliar words accurately, automatically and without undue hesitation</w:t>
            </w:r>
          </w:p>
          <w:p w14:paraId="262C1701" w14:textId="6F14A30F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 xml:space="preserve">Children </w:t>
            </w: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reread these books to build up their fluency and confidence in word reading</w:t>
            </w:r>
          </w:p>
          <w:p w14:paraId="777B0B8E" w14:textId="77777777" w:rsidR="001702D8" w:rsidRPr="00245D0C" w:rsidRDefault="001702D8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sz w:val="20"/>
                <w:szCs w:val="15"/>
              </w:rPr>
            </w:pP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7103F" w14:textId="22C28DDC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lastRenderedPageBreak/>
              <w:t>Children will apply their growing knowledge of root words, prefixes and suffixes (etymology and morphology), both to read aloud and to understand the meaning of new words they meet</w:t>
            </w:r>
          </w:p>
          <w:p w14:paraId="2317012D" w14:textId="3B7123F9" w:rsidR="00245D0C" w:rsidRPr="00245D0C" w:rsidRDefault="00245D0C" w:rsidP="00245D0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4"/>
              </w:rPr>
            </w:pPr>
            <w:r w:rsidRPr="00245D0C">
              <w:rPr>
                <w:rFonts w:ascii="Arial" w:eastAsia="Times New Roman" w:hAnsi="Arial" w:cs="Arial"/>
                <w:color w:val="0B0C0C"/>
                <w:sz w:val="20"/>
                <w:szCs w:val="24"/>
              </w:rPr>
              <w:t>Children will read further exception words, noting the unusual correspondences between spelling and sound, and where these occur in the word.</w:t>
            </w:r>
          </w:p>
          <w:p w14:paraId="46772CB7" w14:textId="77777777" w:rsidR="001702D8" w:rsidRPr="00245D0C" w:rsidRDefault="001702D8" w:rsidP="007B14BE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13BF3166" w14:textId="77777777" w:rsidR="006E2598" w:rsidRPr="00D73E78" w:rsidRDefault="006E2598" w:rsidP="00C53CD6">
      <w:pPr>
        <w:spacing w:after="0"/>
        <w:jc w:val="both"/>
        <w:rPr>
          <w:rFonts w:ascii="Arial" w:hAnsi="Arial" w:cs="Arial"/>
          <w:color w:val="auto"/>
          <w:sz w:val="20"/>
          <w:szCs w:val="20"/>
        </w:rPr>
      </w:pPr>
    </w:p>
    <w:sectPr w:rsidR="006E2598" w:rsidRPr="00D73E78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983" w:right="1440" w:bottom="744" w:left="1440" w:header="7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66C92" w14:textId="77777777" w:rsidR="00245D0C" w:rsidRDefault="00245D0C">
      <w:pPr>
        <w:spacing w:after="0" w:line="240" w:lineRule="auto"/>
      </w:pPr>
      <w:r>
        <w:separator/>
      </w:r>
    </w:p>
  </w:endnote>
  <w:endnote w:type="continuationSeparator" w:id="0">
    <w:p w14:paraId="0A800AAA" w14:textId="77777777" w:rsidR="00245D0C" w:rsidRDefault="00245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58875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2AB7B9" w14:textId="77777777" w:rsidR="00245D0C" w:rsidRDefault="00245D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4D7002F" w14:textId="77777777" w:rsidR="00245D0C" w:rsidRDefault="00245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7EC52" w14:textId="77777777" w:rsidR="00245D0C" w:rsidRDefault="00245D0C">
      <w:pPr>
        <w:spacing w:after="0" w:line="240" w:lineRule="auto"/>
      </w:pPr>
      <w:r>
        <w:separator/>
      </w:r>
    </w:p>
  </w:footnote>
  <w:footnote w:type="continuationSeparator" w:id="0">
    <w:p w14:paraId="77D1F73A" w14:textId="77777777" w:rsidR="00245D0C" w:rsidRDefault="00245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7DC9B" w14:textId="77777777" w:rsidR="00245D0C" w:rsidRDefault="00245D0C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D837A" w14:textId="62C74893" w:rsidR="00245D0C" w:rsidRDefault="00245D0C" w:rsidP="00D73E78">
    <w:pPr>
      <w:spacing w:after="0"/>
      <w:rPr>
        <w:rFonts w:ascii="Arial" w:hAnsi="Arial" w:cs="Arial"/>
        <w:b/>
        <w:sz w:val="20"/>
        <w:szCs w:val="20"/>
      </w:rPr>
    </w:pPr>
    <w:r w:rsidRPr="000737A6">
      <w:rPr>
        <w:noProof/>
        <w:color w:val="222A35" w:themeColor="text2" w:themeShade="80"/>
      </w:rPr>
      <w:drawing>
        <wp:anchor distT="0" distB="0" distL="114300" distR="114300" simplePos="0" relativeHeight="251659264" behindDoc="1" locked="0" layoutInCell="1" allowOverlap="1" wp14:anchorId="2735E469" wp14:editId="59885F91">
          <wp:simplePos x="0" y="0"/>
          <wp:positionH relativeFrom="margin">
            <wp:posOffset>574431</wp:posOffset>
          </wp:positionH>
          <wp:positionV relativeFrom="paragraph">
            <wp:posOffset>-398487</wp:posOffset>
          </wp:positionV>
          <wp:extent cx="527050" cy="474345"/>
          <wp:effectExtent l="0" t="0" r="6350" b="190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0FD6">
      <w:rPr>
        <w:rFonts w:ascii="Arial" w:hAnsi="Arial" w:cs="Arial"/>
        <w:i/>
        <w:color w:val="222A35" w:themeColor="text2" w:themeShade="80"/>
        <w:sz w:val="20"/>
        <w:szCs w:val="20"/>
      </w:rPr>
      <w:t xml:space="preserve">Aiming High, Achieving Together </w:t>
    </w:r>
    <w:r>
      <w:rPr>
        <w:b/>
      </w:rPr>
      <w:t xml:space="preserve"> </w:t>
    </w:r>
    <w:r w:rsidRPr="00D73E78"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8E6AE6">
      <w:rPr>
        <w:rFonts w:ascii="Arial" w:hAnsi="Arial" w:cs="Arial"/>
        <w:b/>
        <w:sz w:val="20"/>
        <w:szCs w:val="20"/>
      </w:rPr>
      <w:t xml:space="preserve">Progression of Skills and Knowledge: </w:t>
    </w:r>
    <w:r w:rsidR="00A02AFB">
      <w:rPr>
        <w:rFonts w:ascii="Arial" w:hAnsi="Arial" w:cs="Arial"/>
        <w:b/>
        <w:sz w:val="20"/>
        <w:szCs w:val="20"/>
      </w:rPr>
      <w:t>Reading</w:t>
    </w:r>
  </w:p>
  <w:p w14:paraId="4699B8B6" w14:textId="77777777" w:rsidR="00245D0C" w:rsidRPr="006B706C" w:rsidRDefault="00245D0C" w:rsidP="00D73E78">
    <w:pPr>
      <w:spacing w:after="0"/>
      <w:rPr>
        <w:color w:val="000000" w:themeColor="text1"/>
      </w:rPr>
    </w:pPr>
    <w:r w:rsidRPr="008E6AE6">
      <w:rPr>
        <w:rFonts w:ascii="Arial" w:hAnsi="Arial" w:cs="Arial"/>
        <w:b/>
        <w:color w:val="000000" w:themeColor="text1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EEA86" w14:textId="77777777" w:rsidR="00245D0C" w:rsidRDefault="00245D0C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E76"/>
    <w:multiLevelType w:val="hybridMultilevel"/>
    <w:tmpl w:val="159C7486"/>
    <w:lvl w:ilvl="0" w:tplc="08090001">
      <w:start w:val="1"/>
      <w:numFmt w:val="bullet"/>
      <w:lvlText w:val=""/>
      <w:lvlJc w:val="left"/>
      <w:pPr>
        <w:ind w:left="-90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83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61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5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47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39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3273" w:hanging="360"/>
      </w:pPr>
      <w:rPr>
        <w:rFonts w:ascii="Wingdings" w:hAnsi="Wingdings" w:hint="default"/>
      </w:rPr>
    </w:lvl>
  </w:abstractNum>
  <w:abstractNum w:abstractNumId="1" w15:restartNumberingAfterBreak="0">
    <w:nsid w:val="0D1874AC"/>
    <w:multiLevelType w:val="hybridMultilevel"/>
    <w:tmpl w:val="8A767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67BB5"/>
    <w:multiLevelType w:val="hybridMultilevel"/>
    <w:tmpl w:val="693EC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96216B"/>
    <w:multiLevelType w:val="hybridMultilevel"/>
    <w:tmpl w:val="4D8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92A80"/>
    <w:multiLevelType w:val="multilevel"/>
    <w:tmpl w:val="37D2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8472CC"/>
    <w:multiLevelType w:val="hybridMultilevel"/>
    <w:tmpl w:val="8C50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9178A"/>
    <w:multiLevelType w:val="hybridMultilevel"/>
    <w:tmpl w:val="CB367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75441"/>
    <w:multiLevelType w:val="multilevel"/>
    <w:tmpl w:val="1E3E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BE1981"/>
    <w:multiLevelType w:val="hybridMultilevel"/>
    <w:tmpl w:val="4DD2F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C051C"/>
    <w:multiLevelType w:val="multilevel"/>
    <w:tmpl w:val="77ECF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A47147F"/>
    <w:multiLevelType w:val="hybridMultilevel"/>
    <w:tmpl w:val="E4CE5C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9B2A47"/>
    <w:multiLevelType w:val="hybridMultilevel"/>
    <w:tmpl w:val="34B67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426F2"/>
    <w:multiLevelType w:val="hybridMultilevel"/>
    <w:tmpl w:val="89A2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967DBE"/>
    <w:multiLevelType w:val="hybridMultilevel"/>
    <w:tmpl w:val="56B4B830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 w15:restartNumberingAfterBreak="0">
    <w:nsid w:val="35233133"/>
    <w:multiLevelType w:val="hybridMultilevel"/>
    <w:tmpl w:val="6B04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D7296"/>
    <w:multiLevelType w:val="hybridMultilevel"/>
    <w:tmpl w:val="4B50C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C52D49"/>
    <w:multiLevelType w:val="hybridMultilevel"/>
    <w:tmpl w:val="0C600B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F37A58"/>
    <w:multiLevelType w:val="multilevel"/>
    <w:tmpl w:val="BA1A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4C90D57"/>
    <w:multiLevelType w:val="hybridMultilevel"/>
    <w:tmpl w:val="DE4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7B44D8"/>
    <w:multiLevelType w:val="hybridMultilevel"/>
    <w:tmpl w:val="157C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87C96"/>
    <w:multiLevelType w:val="hybridMultilevel"/>
    <w:tmpl w:val="951E1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600D81"/>
    <w:multiLevelType w:val="hybridMultilevel"/>
    <w:tmpl w:val="2250C134"/>
    <w:lvl w:ilvl="0" w:tplc="73D054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C63392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326220"/>
    <w:multiLevelType w:val="hybridMultilevel"/>
    <w:tmpl w:val="55D8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923A86"/>
    <w:multiLevelType w:val="hybridMultilevel"/>
    <w:tmpl w:val="BBA2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C6FF3"/>
    <w:multiLevelType w:val="hybridMultilevel"/>
    <w:tmpl w:val="544A2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8E4C7A"/>
    <w:multiLevelType w:val="hybridMultilevel"/>
    <w:tmpl w:val="5EB2256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6" w15:restartNumberingAfterBreak="0">
    <w:nsid w:val="68FA13E1"/>
    <w:multiLevelType w:val="hybridMultilevel"/>
    <w:tmpl w:val="9C90E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DB303B"/>
    <w:multiLevelType w:val="multilevel"/>
    <w:tmpl w:val="FD6CA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E5D31B2"/>
    <w:multiLevelType w:val="hybridMultilevel"/>
    <w:tmpl w:val="6E66C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C45746"/>
    <w:multiLevelType w:val="hybridMultilevel"/>
    <w:tmpl w:val="9B906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B698E"/>
    <w:multiLevelType w:val="hybridMultilevel"/>
    <w:tmpl w:val="53520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4360B"/>
    <w:multiLevelType w:val="multilevel"/>
    <w:tmpl w:val="ED80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6"/>
  </w:num>
  <w:num w:numId="5">
    <w:abstractNumId w:val="25"/>
  </w:num>
  <w:num w:numId="6">
    <w:abstractNumId w:val="3"/>
  </w:num>
  <w:num w:numId="7">
    <w:abstractNumId w:val="19"/>
  </w:num>
  <w:num w:numId="8">
    <w:abstractNumId w:val="30"/>
  </w:num>
  <w:num w:numId="9">
    <w:abstractNumId w:val="8"/>
  </w:num>
  <w:num w:numId="10">
    <w:abstractNumId w:val="23"/>
  </w:num>
  <w:num w:numId="11">
    <w:abstractNumId w:val="11"/>
  </w:num>
  <w:num w:numId="12">
    <w:abstractNumId w:val="22"/>
  </w:num>
  <w:num w:numId="13">
    <w:abstractNumId w:val="20"/>
  </w:num>
  <w:num w:numId="14">
    <w:abstractNumId w:val="5"/>
  </w:num>
  <w:num w:numId="15">
    <w:abstractNumId w:val="14"/>
  </w:num>
  <w:num w:numId="16">
    <w:abstractNumId w:val="24"/>
  </w:num>
  <w:num w:numId="17">
    <w:abstractNumId w:val="15"/>
  </w:num>
  <w:num w:numId="18">
    <w:abstractNumId w:val="28"/>
  </w:num>
  <w:num w:numId="19">
    <w:abstractNumId w:val="1"/>
  </w:num>
  <w:num w:numId="20">
    <w:abstractNumId w:val="2"/>
  </w:num>
  <w:num w:numId="21">
    <w:abstractNumId w:val="12"/>
  </w:num>
  <w:num w:numId="22">
    <w:abstractNumId w:val="10"/>
  </w:num>
  <w:num w:numId="23">
    <w:abstractNumId w:val="26"/>
  </w:num>
  <w:num w:numId="24">
    <w:abstractNumId w:val="16"/>
  </w:num>
  <w:num w:numId="25">
    <w:abstractNumId w:val="21"/>
  </w:num>
  <w:num w:numId="26">
    <w:abstractNumId w:val="29"/>
  </w:num>
  <w:num w:numId="27">
    <w:abstractNumId w:val="4"/>
  </w:num>
  <w:num w:numId="28">
    <w:abstractNumId w:val="17"/>
  </w:num>
  <w:num w:numId="29">
    <w:abstractNumId w:val="7"/>
  </w:num>
  <w:num w:numId="30">
    <w:abstractNumId w:val="9"/>
  </w:num>
  <w:num w:numId="31">
    <w:abstractNumId w:val="27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98"/>
    <w:rsid w:val="00035A2F"/>
    <w:rsid w:val="000824D8"/>
    <w:rsid w:val="00163F47"/>
    <w:rsid w:val="001702D8"/>
    <w:rsid w:val="0018650B"/>
    <w:rsid w:val="00191CC2"/>
    <w:rsid w:val="001C5E92"/>
    <w:rsid w:val="00207BF8"/>
    <w:rsid w:val="002161B6"/>
    <w:rsid w:val="0022683E"/>
    <w:rsid w:val="00242201"/>
    <w:rsid w:val="00245D0C"/>
    <w:rsid w:val="00260C4D"/>
    <w:rsid w:val="00270EB7"/>
    <w:rsid w:val="002A4BB7"/>
    <w:rsid w:val="002C6911"/>
    <w:rsid w:val="002D143F"/>
    <w:rsid w:val="002D4605"/>
    <w:rsid w:val="003039CA"/>
    <w:rsid w:val="0032405C"/>
    <w:rsid w:val="003C0F93"/>
    <w:rsid w:val="00410CEC"/>
    <w:rsid w:val="004F1374"/>
    <w:rsid w:val="00500DDB"/>
    <w:rsid w:val="00523A43"/>
    <w:rsid w:val="00555B7F"/>
    <w:rsid w:val="005C3F0B"/>
    <w:rsid w:val="00625823"/>
    <w:rsid w:val="006306F6"/>
    <w:rsid w:val="006B706C"/>
    <w:rsid w:val="006C57FC"/>
    <w:rsid w:val="006E2598"/>
    <w:rsid w:val="007453B6"/>
    <w:rsid w:val="0079152B"/>
    <w:rsid w:val="007A5AB5"/>
    <w:rsid w:val="007B14BE"/>
    <w:rsid w:val="007C7147"/>
    <w:rsid w:val="007D596B"/>
    <w:rsid w:val="00804434"/>
    <w:rsid w:val="00864414"/>
    <w:rsid w:val="008B1867"/>
    <w:rsid w:val="008E6AE6"/>
    <w:rsid w:val="00945E91"/>
    <w:rsid w:val="009B7E54"/>
    <w:rsid w:val="009D132E"/>
    <w:rsid w:val="009F72E8"/>
    <w:rsid w:val="00A02AFB"/>
    <w:rsid w:val="00A96502"/>
    <w:rsid w:val="00AC27B1"/>
    <w:rsid w:val="00AE3C9A"/>
    <w:rsid w:val="00B3132D"/>
    <w:rsid w:val="00B74B02"/>
    <w:rsid w:val="00B82FE6"/>
    <w:rsid w:val="00C02E6B"/>
    <w:rsid w:val="00C2639E"/>
    <w:rsid w:val="00C51548"/>
    <w:rsid w:val="00C53CD6"/>
    <w:rsid w:val="00C6167C"/>
    <w:rsid w:val="00D04DA0"/>
    <w:rsid w:val="00D73E78"/>
    <w:rsid w:val="00DD57E3"/>
    <w:rsid w:val="00E86508"/>
    <w:rsid w:val="00EC1668"/>
    <w:rsid w:val="00F0071F"/>
    <w:rsid w:val="00F964AC"/>
    <w:rsid w:val="00FA09BB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B03D"/>
  <w15:docId w15:val="{98B87E0D-64F4-471E-B461-6F8535E3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7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06C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191CC2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C53CD6"/>
    <w:pPr>
      <w:ind w:left="720"/>
      <w:contextualSpacing/>
    </w:pPr>
  </w:style>
  <w:style w:type="paragraph" w:customStyle="1" w:styleId="Default">
    <w:name w:val="Default"/>
    <w:rsid w:val="00C53C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paragraph" w:styleId="List">
    <w:name w:val="List"/>
    <w:basedOn w:val="Normal"/>
    <w:uiPriority w:val="99"/>
    <w:semiHidden/>
    <w:unhideWhenUsed/>
    <w:rsid w:val="003C0F93"/>
    <w:pPr>
      <w:ind w:left="283" w:hanging="283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D0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45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6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C Jones</cp:lastModifiedBy>
  <cp:revision>3</cp:revision>
  <cp:lastPrinted>2024-10-21T10:11:00Z</cp:lastPrinted>
  <dcterms:created xsi:type="dcterms:W3CDTF">2025-02-14T15:13:00Z</dcterms:created>
  <dcterms:modified xsi:type="dcterms:W3CDTF">2025-03-03T07:57:00Z</dcterms:modified>
</cp:coreProperties>
</file>